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36" w:rsidRPr="00873177" w:rsidRDefault="00840A36" w:rsidP="007924E6">
      <w:pPr>
        <w:pStyle w:val="a3"/>
        <w:ind w:right="-1"/>
        <w:jc w:val="center"/>
        <w:rPr>
          <w:sz w:val="28"/>
          <w:szCs w:val="28"/>
        </w:rPr>
      </w:pPr>
      <w:bookmarkStart w:id="0" w:name="_GoBack"/>
      <w:bookmarkEnd w:id="0"/>
      <w:r w:rsidRPr="00873177">
        <w:rPr>
          <w:b/>
          <w:bCs/>
          <w:sz w:val="28"/>
          <w:szCs w:val="28"/>
        </w:rPr>
        <w:t>АДМИНИСТРАЦИЯ АЛТАЙСКОГО КРАЯ</w:t>
      </w:r>
    </w:p>
    <w:p w:rsidR="00840A36" w:rsidRPr="00873177" w:rsidRDefault="00840A36" w:rsidP="007924E6">
      <w:pPr>
        <w:pStyle w:val="a3"/>
        <w:ind w:right="-1"/>
        <w:jc w:val="center"/>
        <w:rPr>
          <w:sz w:val="28"/>
          <w:szCs w:val="28"/>
        </w:rPr>
      </w:pPr>
      <w:r w:rsidRPr="00873177">
        <w:rPr>
          <w:b/>
          <w:bCs/>
          <w:sz w:val="28"/>
          <w:szCs w:val="28"/>
        </w:rPr>
        <w:t>ПОСТАНОВЛЕНИЕ</w:t>
      </w:r>
    </w:p>
    <w:p w:rsidR="00840A36" w:rsidRPr="00873177" w:rsidRDefault="00840A36" w:rsidP="007924E6">
      <w:pPr>
        <w:pStyle w:val="a3"/>
        <w:ind w:right="-1"/>
        <w:jc w:val="center"/>
        <w:rPr>
          <w:sz w:val="28"/>
          <w:szCs w:val="28"/>
        </w:rPr>
      </w:pPr>
      <w:r w:rsidRPr="00873177">
        <w:rPr>
          <w:b/>
          <w:bCs/>
          <w:sz w:val="28"/>
          <w:szCs w:val="28"/>
        </w:rPr>
        <w:t>от 31 декабря 2008 г. № 589</w:t>
      </w:r>
    </w:p>
    <w:p w:rsidR="00840A36" w:rsidRPr="00873177" w:rsidRDefault="00840A36" w:rsidP="007924E6">
      <w:pPr>
        <w:pStyle w:val="a3"/>
        <w:ind w:right="-1"/>
        <w:jc w:val="center"/>
        <w:rPr>
          <w:sz w:val="28"/>
          <w:szCs w:val="28"/>
        </w:rPr>
      </w:pPr>
      <w:r w:rsidRPr="00873177">
        <w:rPr>
          <w:b/>
          <w:bCs/>
          <w:sz w:val="28"/>
          <w:szCs w:val="28"/>
        </w:rPr>
        <w:t>ОБ УЧРЕЖДЕНИИ ПРЕМИЙ ГУБЕРНАТОРА АЛТАЙСКОГО КРАЯ</w:t>
      </w:r>
    </w:p>
    <w:p w:rsidR="00840A36" w:rsidRPr="00873177" w:rsidRDefault="00840A36" w:rsidP="007924E6">
      <w:pPr>
        <w:pStyle w:val="a3"/>
        <w:ind w:right="-1"/>
        <w:jc w:val="center"/>
        <w:rPr>
          <w:sz w:val="28"/>
          <w:szCs w:val="28"/>
        </w:rPr>
      </w:pPr>
      <w:r w:rsidRPr="00873177">
        <w:rPr>
          <w:b/>
          <w:bCs/>
          <w:sz w:val="28"/>
          <w:szCs w:val="28"/>
        </w:rPr>
        <w:t>УЧАЩИМСЯ ОБЩЕОБРАЗОВАТЕЛЬНЫХ УЧРЕЖДЕНИЙ</w:t>
      </w:r>
    </w:p>
    <w:p w:rsidR="00840A36" w:rsidRPr="00873177" w:rsidRDefault="00840A36" w:rsidP="007924E6">
      <w:pPr>
        <w:pStyle w:val="a3"/>
        <w:ind w:right="-1" w:firstLine="567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В целях поощрения и поддержки одаренных учащихся общеобразовательных учреждений края, достигших высоких результатов в обучении, постановляю: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1. Учредить триста премий Губернатора Алтайского края учащимся общеобразовательных учреждений, в том числе: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восемьдесят - учащимся общеобразовательных учреждений края - победителям краевых, призерам окружных, всероссийских, международных олимпиад по общеобразовательным предметам;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тридцать - спортсменам - победителям чемпионатов России, Европы, мира, Олимпийских, Паралимпийских и Сурдлимпийских игр, являющимся учащимися общеобразовательных учреждений края;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девяносто - одаренным учащимся - участникам детских творческих коллективов;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сто - одаренным учащимся - победителям конкурсов, проводимых в рамках краевых, всероссийских, международных научно-социальных программ.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2. Утвердить прилагаемое Положение о порядке присуждения и выплаты премий Губернатора Алтайского края учащимся общеобразовательных учреждений.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3. Установить премию Губернатора Алтайского края учащимся общеобразовательных учреждений в размере 1000 рублей.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4. Комитету администрации Алтайского края по финансам, налоговой и кредитной политике (Притупов В.Г.) ежегодно предусматривать в краевом бюджете управлению Алтайского края по образованию и делам молодежи денежные средства на выплату премий Губернатора Алтайского края учащимся общеобразовательных учреждений.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5. Настоящее постановление вступает в силу со дня его официального опубликования и распространяет свое действие на правоотношения, возникшие с 1 января 2008 года.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lastRenderedPageBreak/>
        <w:t>6. Признать утратившим силу постановление Администрации края от 06.04.2007 № 140 "Об именных стипендиях главы Администрации края учащимся общеобразовательных школ".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7. Контроль за исполнением настоящего постановления возложить на заместителя Губернатора Алтайского края Черепанова Н.П.</w:t>
      </w:r>
    </w:p>
    <w:p w:rsidR="00840A36" w:rsidRPr="00873177" w:rsidRDefault="00840A36" w:rsidP="007924E6">
      <w:pPr>
        <w:pStyle w:val="a3"/>
        <w:ind w:right="-1"/>
        <w:jc w:val="right"/>
        <w:rPr>
          <w:sz w:val="28"/>
          <w:szCs w:val="28"/>
        </w:rPr>
      </w:pPr>
      <w:r w:rsidRPr="00873177">
        <w:rPr>
          <w:sz w:val="28"/>
          <w:szCs w:val="28"/>
        </w:rPr>
        <w:t>Губернатор</w:t>
      </w:r>
    </w:p>
    <w:p w:rsidR="00840A36" w:rsidRPr="00873177" w:rsidRDefault="00840A36" w:rsidP="007924E6">
      <w:pPr>
        <w:pStyle w:val="a3"/>
        <w:ind w:right="-1"/>
        <w:jc w:val="right"/>
        <w:rPr>
          <w:sz w:val="28"/>
          <w:szCs w:val="28"/>
        </w:rPr>
      </w:pPr>
      <w:r w:rsidRPr="00873177">
        <w:rPr>
          <w:sz w:val="28"/>
          <w:szCs w:val="28"/>
        </w:rPr>
        <w:t>Алтайского края</w:t>
      </w:r>
    </w:p>
    <w:p w:rsidR="00840A36" w:rsidRPr="00873177" w:rsidRDefault="00840A36" w:rsidP="007924E6">
      <w:pPr>
        <w:pStyle w:val="a3"/>
        <w:ind w:right="-1"/>
        <w:jc w:val="right"/>
        <w:rPr>
          <w:sz w:val="28"/>
          <w:szCs w:val="28"/>
        </w:rPr>
      </w:pPr>
      <w:r w:rsidRPr="00873177">
        <w:rPr>
          <w:sz w:val="28"/>
          <w:szCs w:val="28"/>
        </w:rPr>
        <w:t>А.Б.КАРЛИН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</w:p>
    <w:p w:rsidR="00873177" w:rsidRDefault="00873177" w:rsidP="007924E6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40A36" w:rsidRPr="00873177" w:rsidRDefault="00840A36" w:rsidP="007924E6">
      <w:pPr>
        <w:pStyle w:val="a3"/>
        <w:ind w:right="-1"/>
        <w:jc w:val="right"/>
        <w:rPr>
          <w:sz w:val="28"/>
          <w:szCs w:val="28"/>
        </w:rPr>
      </w:pPr>
      <w:r w:rsidRPr="00873177">
        <w:rPr>
          <w:sz w:val="28"/>
          <w:szCs w:val="28"/>
        </w:rPr>
        <w:lastRenderedPageBreak/>
        <w:t>Утверждено</w:t>
      </w:r>
    </w:p>
    <w:p w:rsidR="00840A36" w:rsidRPr="00873177" w:rsidRDefault="00840A36" w:rsidP="007924E6">
      <w:pPr>
        <w:pStyle w:val="a3"/>
        <w:ind w:right="-1"/>
        <w:jc w:val="right"/>
        <w:rPr>
          <w:sz w:val="28"/>
          <w:szCs w:val="28"/>
        </w:rPr>
      </w:pPr>
      <w:r w:rsidRPr="00873177">
        <w:rPr>
          <w:sz w:val="28"/>
          <w:szCs w:val="28"/>
        </w:rPr>
        <w:t>Постановлением</w:t>
      </w:r>
    </w:p>
    <w:p w:rsidR="00840A36" w:rsidRPr="00873177" w:rsidRDefault="00840A36" w:rsidP="007924E6">
      <w:pPr>
        <w:pStyle w:val="a3"/>
        <w:ind w:right="-1"/>
        <w:jc w:val="right"/>
        <w:rPr>
          <w:sz w:val="28"/>
          <w:szCs w:val="28"/>
        </w:rPr>
      </w:pPr>
      <w:r w:rsidRPr="00873177">
        <w:rPr>
          <w:sz w:val="28"/>
          <w:szCs w:val="28"/>
        </w:rPr>
        <w:t>Администрации края</w:t>
      </w:r>
    </w:p>
    <w:p w:rsidR="00840A36" w:rsidRPr="00873177" w:rsidRDefault="00840A36" w:rsidP="007924E6">
      <w:pPr>
        <w:pStyle w:val="a3"/>
        <w:ind w:right="-1"/>
        <w:jc w:val="right"/>
        <w:rPr>
          <w:sz w:val="28"/>
          <w:szCs w:val="28"/>
        </w:rPr>
      </w:pPr>
      <w:r w:rsidRPr="00873177">
        <w:rPr>
          <w:sz w:val="28"/>
          <w:szCs w:val="28"/>
        </w:rPr>
        <w:t>от 31 декабря 2008 г. № 589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</w:p>
    <w:p w:rsidR="00840A36" w:rsidRPr="00873177" w:rsidRDefault="00840A36" w:rsidP="007924E6">
      <w:pPr>
        <w:pStyle w:val="a3"/>
        <w:ind w:right="-1"/>
        <w:jc w:val="center"/>
        <w:rPr>
          <w:sz w:val="28"/>
          <w:szCs w:val="28"/>
        </w:rPr>
      </w:pPr>
      <w:r w:rsidRPr="00873177">
        <w:rPr>
          <w:b/>
          <w:bCs/>
          <w:sz w:val="28"/>
          <w:szCs w:val="28"/>
        </w:rPr>
        <w:t>ПОЛОЖЕНИЕ</w:t>
      </w:r>
    </w:p>
    <w:p w:rsidR="00840A36" w:rsidRPr="00873177" w:rsidRDefault="00840A36" w:rsidP="007924E6">
      <w:pPr>
        <w:pStyle w:val="a3"/>
        <w:ind w:right="-1"/>
        <w:jc w:val="center"/>
        <w:rPr>
          <w:sz w:val="28"/>
          <w:szCs w:val="28"/>
        </w:rPr>
      </w:pPr>
      <w:r w:rsidRPr="00873177">
        <w:rPr>
          <w:b/>
          <w:bCs/>
          <w:sz w:val="28"/>
          <w:szCs w:val="28"/>
        </w:rPr>
        <w:t>О ПОРЯДКЕ ПРИСУЖДЕНИЯ И ВЫПЛАТЫ ПРЕМИЙ ГУБЕРНАТОРА</w:t>
      </w:r>
    </w:p>
    <w:p w:rsidR="00840A36" w:rsidRPr="00873177" w:rsidRDefault="00840A36" w:rsidP="007924E6">
      <w:pPr>
        <w:pStyle w:val="a3"/>
        <w:ind w:right="-1"/>
        <w:jc w:val="center"/>
        <w:rPr>
          <w:sz w:val="28"/>
          <w:szCs w:val="28"/>
        </w:rPr>
      </w:pPr>
      <w:r w:rsidRPr="00873177">
        <w:rPr>
          <w:b/>
          <w:bCs/>
          <w:sz w:val="28"/>
          <w:szCs w:val="28"/>
        </w:rPr>
        <w:t>АЛТАЙСКОГО КРАЯ УЧАЩИМСЯ ОБЩЕОБРАЗОВАТЕЛЬНЫХ УЧРЕЖДЕНИЙ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1. Премии Губернатора Алтайского края учреждены в целях поощрения и поддержки одаренных учащихся общеобразовательных учреждений края, достигших высоких результатов в обучении.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2. Премии Губернатора Алтайского края учащимся общеобразовательных учреждений (далее - "премии") присуждаются: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учащимся общеобразовательных учреждений края - победителям краевых и призерам заключительных этапов всероссийских олимпиад школьников, членам сформированных в порядке, определяемом уполномоченным Правительством Российской Федерации федеральным органом исполнительной власти, сборных команд Российской Федерации, участвовавшим в международных олимпиадах по общеобразовательным предметам;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победителям конкурсов, проводимых в рамках краевых, всероссийских и международных научно-социальных программ;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участникам детских творческих коллективов, достигшим успехов в концертной деятельности, выставках художественных работ;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спортсменам, являющимся победителями чемпионатов России, Европы, мира, Олимпийских, Паралимпийских и Сурдлимпийских игр.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3. Присуждение и выплата премий производится один раз в год по результатам краевых, окружных, всероссийских, международных олимпиад, конкурсов, а также по итогам реализации научно-социальных программ.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4. Решение о присуждении премий принимается коллегией управления Алтайского края по образованию и делам молодежи по представлению муниципальных органов, осуществляющих управление в сфере образования, управления Алтайского края по культуре, управления Алтайского края по физической культуре и спорту. Утвержденное управлением Алтайского края по образованию и делам молодежи решение публикуется в средствах массовой информации.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5. Управление Алтайского края по образованию и делам молодежи вправе перечислять средства для выплаты премий бюджетам муниципальных районов и городских округов в виде иных межбюджетных трансфертов (в порядке межбюджетных отношений). Распределение средств, направляемых бюджетам муниципальных районов и городских округов в виде иных межбюджетных трансфертов, утверждается распоряжением Администрации края.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6. Финансовые органы муниципальных районов и городских округов зачисляют средства на лицевые счета органов местного самоуправления, осуществляющих управление в сфере образования, либо на лицевые счета муниципальных учреждений, открытые в городских и районных отделениях Управления Федерального казначейства по Алтайскому краю, указанные средства носят целевой характер.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  <w:r w:rsidRPr="00873177">
        <w:rPr>
          <w:sz w:val="28"/>
          <w:szCs w:val="28"/>
        </w:rPr>
        <w:t>7. Учащиеся общеобразовательных учреждений могут быть лишены премии в случае нарушения ими учебной дисциплины, норм этики и морали.</w:t>
      </w:r>
    </w:p>
    <w:p w:rsidR="00840A36" w:rsidRPr="00873177" w:rsidRDefault="00840A36" w:rsidP="007924E6">
      <w:pPr>
        <w:pStyle w:val="a3"/>
        <w:ind w:right="-1"/>
        <w:jc w:val="right"/>
        <w:rPr>
          <w:sz w:val="28"/>
          <w:szCs w:val="28"/>
        </w:rPr>
      </w:pPr>
    </w:p>
    <w:p w:rsidR="00840A36" w:rsidRPr="00873177" w:rsidRDefault="00840A36" w:rsidP="007924E6">
      <w:pPr>
        <w:pStyle w:val="a3"/>
        <w:ind w:right="-1"/>
        <w:jc w:val="right"/>
        <w:rPr>
          <w:sz w:val="28"/>
          <w:szCs w:val="28"/>
        </w:rPr>
      </w:pPr>
      <w:r w:rsidRPr="00873177">
        <w:rPr>
          <w:sz w:val="28"/>
          <w:szCs w:val="28"/>
        </w:rPr>
        <w:t>Губернатор</w:t>
      </w:r>
    </w:p>
    <w:p w:rsidR="00840A36" w:rsidRPr="00873177" w:rsidRDefault="00840A36" w:rsidP="007924E6">
      <w:pPr>
        <w:pStyle w:val="a3"/>
        <w:ind w:right="-1"/>
        <w:jc w:val="right"/>
        <w:rPr>
          <w:sz w:val="28"/>
          <w:szCs w:val="28"/>
        </w:rPr>
      </w:pPr>
      <w:r w:rsidRPr="00873177">
        <w:rPr>
          <w:sz w:val="28"/>
          <w:szCs w:val="28"/>
        </w:rPr>
        <w:t>Алтайского края</w:t>
      </w:r>
    </w:p>
    <w:p w:rsidR="00840A36" w:rsidRPr="00873177" w:rsidRDefault="00840A36" w:rsidP="007924E6">
      <w:pPr>
        <w:pStyle w:val="a3"/>
        <w:ind w:right="-1"/>
        <w:jc w:val="right"/>
        <w:rPr>
          <w:sz w:val="28"/>
          <w:szCs w:val="28"/>
        </w:rPr>
      </w:pPr>
      <w:r w:rsidRPr="00873177">
        <w:rPr>
          <w:sz w:val="28"/>
          <w:szCs w:val="28"/>
        </w:rPr>
        <w:t>А.Б.КАРЛИН</w:t>
      </w: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</w:p>
    <w:p w:rsidR="00840A36" w:rsidRPr="00873177" w:rsidRDefault="00840A36" w:rsidP="007924E6">
      <w:pPr>
        <w:pStyle w:val="a3"/>
        <w:ind w:right="-1"/>
        <w:jc w:val="both"/>
        <w:rPr>
          <w:sz w:val="28"/>
          <w:szCs w:val="28"/>
        </w:rPr>
      </w:pPr>
    </w:p>
    <w:p w:rsidR="002B4F0B" w:rsidRPr="00873177" w:rsidRDefault="002B4F0B" w:rsidP="007924E6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2B4F0B" w:rsidRPr="00873177" w:rsidSect="007924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36"/>
    <w:rsid w:val="001E6C9F"/>
    <w:rsid w:val="002B4F0B"/>
    <w:rsid w:val="00335936"/>
    <w:rsid w:val="00720034"/>
    <w:rsid w:val="007924E6"/>
    <w:rsid w:val="00840A36"/>
    <w:rsid w:val="00873177"/>
    <w:rsid w:val="00AD58BE"/>
    <w:rsid w:val="00B1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4104</Characters>
  <Application>Microsoft Office Word</Application>
  <DocSecurity>0</DocSecurity>
  <Lines>34</Lines>
  <Paragraphs>9</Paragraphs>
  <ScaleCrop>false</ScaleCrop>
  <Company>МОУ МСОШ №1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attarova</dc:creator>
  <cp:lastModifiedBy>Школа</cp:lastModifiedBy>
  <cp:revision>2</cp:revision>
  <dcterms:created xsi:type="dcterms:W3CDTF">2015-04-20T11:15:00Z</dcterms:created>
  <dcterms:modified xsi:type="dcterms:W3CDTF">2015-04-20T11:15:00Z</dcterms:modified>
</cp:coreProperties>
</file>