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E4" w:rsidRPr="00C07DE4" w:rsidRDefault="00C07DE4" w:rsidP="00C07DE4">
      <w:pPr>
        <w:shd w:val="clear" w:color="auto" w:fill="FFFFFF"/>
        <w:spacing w:before="238" w:after="164" w:line="237" w:lineRule="atLeast"/>
        <w:ind w:left="1429" w:hanging="1429"/>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Безопасность на железной дороге.</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переходите через железнодорожные пути в неустановленных местах, не перебегайте перед проходящим поездом. Помните, что поезд сразу остановить нельзя.</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Для перехода через железнодорожные пути пользуйтесь переходными мостами, пешеходными настилами и переездами, обращайте внимание на указатели, прислушивайтесь к подаваемым звуковым сигналам.</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Проезд на крышах и подножках вагонов, переходных площадках и в тамбурах вагонов, а также на грузовых поездах категорически запрещен.</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выходите на междупутье сразу после проследования поезда, убедитесь в отсутствии поезда встречного направления.</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подлезайте под вагоны.</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устраивайте игр и других развлечений (фото, видеосъемка) на железнодорожных сооружениях.</w:t>
      </w:r>
    </w:p>
    <w:p w:rsidR="00C07DE4" w:rsidRPr="00C07DE4" w:rsidRDefault="00C07DE4" w:rsidP="00C07DE4">
      <w:pPr>
        <w:numPr>
          <w:ilvl w:val="0"/>
          <w:numId w:val="1"/>
        </w:numPr>
        <w:shd w:val="clear" w:color="auto" w:fill="FFFFFF"/>
        <w:spacing w:after="0" w:line="328" w:lineRule="atLeast"/>
        <w:ind w:left="432"/>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Во избежание поражения электрическим током не влезайте на крыши вагонов.</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При пользовании железнодорожным транспортом соблюдайте правила поведения на вокзалах проезда в поездах:</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садитесь и не выходите на ходу поезда;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xml:space="preserve">-          входите в вагон и выходите из вагона при полной остановке поезда и только на </w:t>
      </w:r>
      <w:proofErr w:type="gramStart"/>
      <w:r w:rsidRPr="00C07DE4">
        <w:rPr>
          <w:rFonts w:ascii="Times New Roman" w:eastAsia="Times New Roman" w:hAnsi="Times New Roman" w:cs="Times New Roman"/>
          <w:color w:val="000033"/>
          <w:sz w:val="36"/>
          <w:szCs w:val="36"/>
          <w:lang w:eastAsia="ru-RU"/>
        </w:rPr>
        <w:t>сторону</w:t>
      </w:r>
      <w:proofErr w:type="gramEnd"/>
      <w:r w:rsidRPr="00C07DE4">
        <w:rPr>
          <w:rFonts w:ascii="Times New Roman" w:eastAsia="Times New Roman" w:hAnsi="Times New Roman" w:cs="Times New Roman"/>
          <w:color w:val="000033"/>
          <w:sz w:val="36"/>
          <w:szCs w:val="36"/>
          <w:lang w:eastAsia="ru-RU"/>
        </w:rPr>
        <w:t xml:space="preserve"> имеющую посадочную платформу;</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находиться на железнодорожных путях в состоянии алкогольного опьянения опасно для жизни.</w:t>
      </w:r>
    </w:p>
    <w:p w:rsidR="00C07DE4" w:rsidRPr="00C07DE4" w:rsidRDefault="00C07DE4" w:rsidP="00C07DE4">
      <w:pPr>
        <w:shd w:val="clear" w:color="auto" w:fill="FFFFFF"/>
        <w:spacing w:before="238" w:after="164" w:line="237" w:lineRule="atLeast"/>
        <w:ind w:left="1429" w:hanging="1429"/>
        <w:jc w:val="center"/>
        <w:rPr>
          <w:rFonts w:ascii="Helvetica" w:eastAsia="Times New Roman" w:hAnsi="Helvetica" w:cs="Helvetica"/>
          <w:color w:val="000033"/>
          <w:sz w:val="24"/>
          <w:szCs w:val="24"/>
          <w:lang w:eastAsia="ru-RU"/>
        </w:rPr>
      </w:pPr>
      <w:bookmarkStart w:id="0" w:name="bookmark3"/>
      <w:bookmarkEnd w:id="0"/>
      <w:r w:rsidRPr="00C07DE4">
        <w:rPr>
          <w:rFonts w:ascii="Times New Roman" w:eastAsia="Times New Roman" w:hAnsi="Times New Roman" w:cs="Times New Roman"/>
          <w:b/>
          <w:bCs/>
          <w:color w:val="000033"/>
          <w:sz w:val="24"/>
          <w:szCs w:val="24"/>
          <w:lang w:eastAsia="ru-RU"/>
        </w:rPr>
        <w:t>Безопасное поведение на объектах железнодорожного транспорта.</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Железнодорожные пути являются объектами повышенной опасности.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Находясь на них, вы подвергаете свою жизнь риску.</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lastRenderedPageBreak/>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В целях сохранения своей жизни, никогда и ни при каких обстоятельствах:</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подлезайте под пассажирские платформы и подвижной состав;</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прыгайте с пассажирской платформы на пути;</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находитесь на объектах железнодорожного транспорта в состоянии алкогольного опьянения;</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не поднимайтесь на опоры и специальные конструкции контактной сети, воздушных линий и искусственных сооружений.</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w:t>
      </w:r>
    </w:p>
    <w:p w:rsidR="00C07DE4" w:rsidRPr="00C07DE4" w:rsidRDefault="00C07DE4" w:rsidP="00C07DE4">
      <w:pPr>
        <w:shd w:val="clear" w:color="auto" w:fill="FFFFFF"/>
        <w:spacing w:before="238" w:after="164" w:line="237" w:lineRule="atLeast"/>
        <w:ind w:firstLine="697"/>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На железной дороге запрещено:</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      Ходить по железнодорожным путям.</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2.      Переходить и перебегать через железнодорожные пути перед близко идущим поездом, если расстояние до него менее 400 метров.</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3.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4.      На станциях и перегонах подлезать под вагоны и перелезать через автосцепки для прохода через путь.</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5.      Проходить вдоль, железнодорожного пути ближе 5 метров от крайнего рельса.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lastRenderedPageBreak/>
        <w:t>6.      Проходить по железнодорожным мостам и тоннелям, не оборудованным дорожками для прохода пешеходов.</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8.      Проезжать в поездах в нетрезвом состоянии.</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9.      Оставлять детей без присмотра на посадочных платформах и в вагонах.</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10.  Выходить из вагона на междупутье и стоять там при проходе встречного поезда.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11.  Прыгать с платформы на железнодорожные пути.</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12.  Устраивать на платформе различные подвижные игры.</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13.  Курить в вагонах (в том числе в тамбурах) пригородных поездов, в не установленных для курения местах в поездах местного и дальнего сообщения.</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C07DE4" w:rsidRPr="00C07DE4" w:rsidRDefault="00C07DE4" w:rsidP="00C07DE4">
      <w:pPr>
        <w:shd w:val="clear" w:color="auto" w:fill="FFFFFF"/>
        <w:spacing w:before="238" w:after="164" w:line="237" w:lineRule="atLeast"/>
        <w:ind w:left="709"/>
        <w:jc w:val="center"/>
        <w:rPr>
          <w:rFonts w:ascii="Helvetica" w:eastAsia="Times New Roman" w:hAnsi="Helvetica" w:cs="Helvetica"/>
          <w:color w:val="000033"/>
          <w:sz w:val="24"/>
          <w:szCs w:val="24"/>
          <w:lang w:eastAsia="ru-RU"/>
        </w:rPr>
      </w:pPr>
      <w:r w:rsidRPr="00C07DE4">
        <w:rPr>
          <w:rFonts w:ascii="Helvetica" w:eastAsia="Times New Roman" w:hAnsi="Helvetica" w:cs="Helvetica"/>
          <w:color w:val="000033"/>
          <w:sz w:val="24"/>
          <w:szCs w:val="24"/>
          <w:lang w:eastAsia="ru-RU"/>
        </w:rPr>
        <w:br/>
      </w:r>
    </w:p>
    <w:p w:rsidR="00C07DE4" w:rsidRPr="00C07DE4" w:rsidRDefault="00C07DE4" w:rsidP="00C07DE4">
      <w:pPr>
        <w:shd w:val="clear" w:color="auto" w:fill="FFFFFF"/>
        <w:spacing w:before="238" w:after="164" w:line="237" w:lineRule="atLeast"/>
        <w:ind w:left="709"/>
        <w:jc w:val="center"/>
        <w:rPr>
          <w:rFonts w:ascii="Helvetica" w:eastAsia="Times New Roman" w:hAnsi="Helvetica" w:cs="Helvetica"/>
          <w:color w:val="000033"/>
          <w:sz w:val="24"/>
          <w:szCs w:val="24"/>
          <w:lang w:eastAsia="ru-RU"/>
        </w:rPr>
      </w:pPr>
      <w:r w:rsidRPr="00C07DE4">
        <w:rPr>
          <w:rFonts w:ascii="Helvetica" w:eastAsia="Times New Roman" w:hAnsi="Helvetica" w:cs="Helvetica"/>
          <w:color w:val="000033"/>
          <w:sz w:val="24"/>
          <w:szCs w:val="24"/>
          <w:lang w:eastAsia="ru-RU"/>
        </w:rPr>
        <w:br/>
      </w:r>
    </w:p>
    <w:p w:rsidR="00C07DE4" w:rsidRPr="00C07DE4" w:rsidRDefault="00C07DE4" w:rsidP="00C07DE4">
      <w:pPr>
        <w:shd w:val="clear" w:color="auto" w:fill="FFFFFF"/>
        <w:spacing w:before="238" w:after="164" w:line="237" w:lineRule="atLeast"/>
        <w:ind w:left="709"/>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Родителям!</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Железная дорога не место для игр, а зона повышенной опасности! Берегите вашу жизнь и жизнь ваших детей!</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lastRenderedPageBreak/>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родители).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Наложение на рельсы посторонних предметов, закидывание поездов камнями и другие противоправные действия могут повлечь за собой гибель людей.</w:t>
      </w:r>
    </w:p>
    <w:p w:rsidR="00C07DE4" w:rsidRPr="00C07DE4" w:rsidRDefault="00C07DE4" w:rsidP="00C07DE4">
      <w:pPr>
        <w:shd w:val="clear" w:color="auto" w:fill="FFFFFF"/>
        <w:spacing w:before="238" w:after="164" w:line="237" w:lineRule="atLeast"/>
        <w:jc w:val="center"/>
        <w:rPr>
          <w:rFonts w:ascii="Helvetica" w:eastAsia="Times New Roman" w:hAnsi="Helvetica" w:cs="Helvetica"/>
          <w:color w:val="000033"/>
          <w:sz w:val="24"/>
          <w:szCs w:val="24"/>
          <w:lang w:eastAsia="ru-RU"/>
        </w:rPr>
      </w:pPr>
      <w:r w:rsidRPr="00C07DE4">
        <w:rPr>
          <w:rFonts w:ascii="Helvetica" w:eastAsia="Times New Roman" w:hAnsi="Helvetica" w:cs="Helvetica"/>
          <w:color w:val="000000"/>
          <w:sz w:val="24"/>
          <w:szCs w:val="24"/>
          <w:lang w:eastAsia="ru-RU"/>
        </w:rPr>
        <w:t> </w:t>
      </w:r>
    </w:p>
    <w:p w:rsidR="00C07DE4" w:rsidRPr="00C07DE4" w:rsidRDefault="00C07DE4" w:rsidP="00C07DE4">
      <w:pPr>
        <w:shd w:val="clear" w:color="auto" w:fill="FFFFFF"/>
        <w:spacing w:before="238" w:after="164" w:line="237" w:lineRule="atLeast"/>
        <w:jc w:val="center"/>
        <w:rPr>
          <w:rFonts w:ascii="Helvetica" w:eastAsia="Times New Roman" w:hAnsi="Helvetica" w:cs="Helvetica"/>
          <w:color w:val="000033"/>
          <w:sz w:val="24"/>
          <w:szCs w:val="24"/>
          <w:lang w:eastAsia="ru-RU"/>
        </w:rPr>
      </w:pPr>
      <w:r w:rsidRPr="00C07DE4">
        <w:rPr>
          <w:rFonts w:ascii="Helvetica" w:eastAsia="Times New Roman" w:hAnsi="Helvetica" w:cs="Helvetica"/>
          <w:color w:val="000000"/>
          <w:sz w:val="24"/>
          <w:szCs w:val="24"/>
          <w:lang w:eastAsia="ru-RU"/>
        </w:rPr>
        <w:t> </w:t>
      </w:r>
    </w:p>
    <w:p w:rsidR="00C07DE4" w:rsidRPr="00C07DE4" w:rsidRDefault="00C07DE4" w:rsidP="00C07DE4">
      <w:pPr>
        <w:shd w:val="clear" w:color="auto" w:fill="FFFFFF"/>
        <w:spacing w:before="238" w:after="164" w:line="237" w:lineRule="atLeast"/>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Примерная беседа классного руководителя с родителями</w:t>
      </w:r>
      <w:r w:rsidRPr="00C07DE4">
        <w:rPr>
          <w:rFonts w:ascii="Times New Roman" w:eastAsia="Times New Roman" w:hAnsi="Times New Roman" w:cs="Times New Roman"/>
          <w:color w:val="000033"/>
          <w:sz w:val="36"/>
          <w:szCs w:val="36"/>
          <w:lang w:eastAsia="ru-RU"/>
        </w:rPr>
        <w:t> </w:t>
      </w:r>
      <w:r w:rsidRPr="00C07DE4">
        <w:rPr>
          <w:rFonts w:ascii="Times New Roman" w:eastAsia="Times New Roman" w:hAnsi="Times New Roman" w:cs="Times New Roman"/>
          <w:b/>
          <w:bCs/>
          <w:color w:val="000033"/>
          <w:sz w:val="24"/>
          <w:szCs w:val="24"/>
          <w:lang w:eastAsia="ru-RU"/>
        </w:rPr>
        <w:t>и учениками.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C07DE4" w:rsidRPr="00C07DE4" w:rsidRDefault="00C07DE4" w:rsidP="00C07DE4">
      <w:pPr>
        <w:shd w:val="clear" w:color="auto" w:fill="FFFFFF"/>
        <w:spacing w:after="0" w:line="328" w:lineRule="atLeast"/>
        <w:ind w:firstLine="709"/>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Почему травматизм на железной дороге не уменьшается?</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proofErr w:type="gramStart"/>
      <w:r w:rsidRPr="00C07DE4">
        <w:rPr>
          <w:rFonts w:ascii="Times New Roman" w:eastAsia="Times New Roman" w:hAnsi="Times New Roman" w:cs="Times New Roman"/>
          <w:color w:val="000033"/>
          <w:sz w:val="36"/>
          <w:szCs w:val="36"/>
          <w:lang w:eastAsia="ru-RU"/>
        </w:rPr>
        <w:t xml:space="preserve">-          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w:t>
      </w:r>
      <w:r w:rsidRPr="00C07DE4">
        <w:rPr>
          <w:rFonts w:ascii="Times New Roman" w:eastAsia="Times New Roman" w:hAnsi="Times New Roman" w:cs="Times New Roman"/>
          <w:color w:val="000033"/>
          <w:sz w:val="36"/>
          <w:szCs w:val="36"/>
          <w:lang w:eastAsia="ru-RU"/>
        </w:rPr>
        <w:lastRenderedPageBreak/>
        <w:t>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Известны детские шалости с залезанием на вагон, чтобы прокатиться, на железнодорожные конструкции.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C07DE4">
        <w:rPr>
          <w:rFonts w:ascii="Times New Roman" w:eastAsia="Times New Roman" w:hAnsi="Times New Roman" w:cs="Times New Roman"/>
          <w:color w:val="000033"/>
          <w:sz w:val="36"/>
          <w:szCs w:val="36"/>
          <w:lang w:eastAsia="ru-RU"/>
        </w:rPr>
        <w:t>около тысячи метров</w:t>
      </w:r>
      <w:proofErr w:type="gramEnd"/>
      <w:r w:rsidRPr="00C07DE4">
        <w:rPr>
          <w:rFonts w:ascii="Times New Roman" w:eastAsia="Times New Roman" w:hAnsi="Times New Roman" w:cs="Times New Roman"/>
          <w:color w:val="000033"/>
          <w:sz w:val="36"/>
          <w:szCs w:val="36"/>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C07DE4">
        <w:rPr>
          <w:rFonts w:ascii="Times New Roman" w:eastAsia="Times New Roman" w:hAnsi="Times New Roman" w:cs="Times New Roman"/>
          <w:color w:val="000033"/>
          <w:sz w:val="36"/>
          <w:szCs w:val="36"/>
          <w:lang w:eastAsia="ru-RU"/>
        </w:rPr>
        <w:t>,</w:t>
      </w:r>
      <w:proofErr w:type="gramEnd"/>
      <w:r w:rsidRPr="00C07DE4">
        <w:rPr>
          <w:rFonts w:ascii="Times New Roman" w:eastAsia="Times New Roman" w:hAnsi="Times New Roman" w:cs="Times New Roman"/>
          <w:color w:val="000033"/>
          <w:sz w:val="36"/>
          <w:szCs w:val="36"/>
          <w:lang w:eastAsia="ru-RU"/>
        </w:rPr>
        <w:t xml:space="preserve"> что молодые люди любят слушать музыку и при пересечении путей не снимают </w:t>
      </w:r>
      <w:r w:rsidRPr="00C07DE4">
        <w:rPr>
          <w:rFonts w:ascii="Times New Roman" w:eastAsia="Times New Roman" w:hAnsi="Times New Roman" w:cs="Times New Roman"/>
          <w:color w:val="000033"/>
          <w:sz w:val="36"/>
          <w:szCs w:val="36"/>
          <w:lang w:eastAsia="ru-RU"/>
        </w:rPr>
        <w:lastRenderedPageBreak/>
        <w:t>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Почему нельзя пересекать пути, когда вообще нет никакого движения, и приближающегося поезда тоже не видно?</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xml:space="preserve">-          Лишь на первый взгляд безопасны неподвижные вагоны. Подходить к ним </w:t>
      </w:r>
      <w:proofErr w:type="gramStart"/>
      <w:r w:rsidRPr="00C07DE4">
        <w:rPr>
          <w:rFonts w:ascii="Times New Roman" w:eastAsia="Times New Roman" w:hAnsi="Times New Roman" w:cs="Times New Roman"/>
          <w:color w:val="000033"/>
          <w:sz w:val="36"/>
          <w:szCs w:val="36"/>
          <w:lang w:eastAsia="ru-RU"/>
        </w:rPr>
        <w:t>ближе</w:t>
      </w:r>
      <w:proofErr w:type="gramEnd"/>
      <w:r w:rsidRPr="00C07DE4">
        <w:rPr>
          <w:rFonts w:ascii="Times New Roman" w:eastAsia="Times New Roman" w:hAnsi="Times New Roman" w:cs="Times New Roman"/>
          <w:color w:val="000033"/>
          <w:sz w:val="36"/>
          <w:szCs w:val="36"/>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Известно, что опасно попасть между двумя движущимися составами, почему?</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proofErr w:type="gramStart"/>
      <w:r w:rsidRPr="00C07DE4">
        <w:rPr>
          <w:rFonts w:ascii="Times New Roman" w:eastAsia="Times New Roman" w:hAnsi="Times New Roman" w:cs="Times New Roman"/>
          <w:color w:val="000033"/>
          <w:sz w:val="36"/>
          <w:szCs w:val="36"/>
          <w:lang w:eastAsia="ru-RU"/>
        </w:rPr>
        <w:t>-          Сила воздушного потока, создаваемою двумя встречными составами, составляет 16 тонн, при такой нагрузке человека запросто может затянуть под поезд.</w:t>
      </w:r>
      <w:proofErr w:type="gramEnd"/>
      <w:r w:rsidRPr="00C07DE4">
        <w:rPr>
          <w:rFonts w:ascii="Times New Roman" w:eastAsia="Times New Roman" w:hAnsi="Times New Roman" w:cs="Times New Roman"/>
          <w:color w:val="000033"/>
          <w:sz w:val="36"/>
          <w:szCs w:val="36"/>
          <w:lang w:eastAsia="ru-RU"/>
        </w:rPr>
        <w:t xml:space="preserve"> Поэтому нельзя пересекать железнодорожные пути там, где это удобно или в желании сократить время.</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Какие основные правила безопасности нужно соблюдать для исключения травматизма?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xml:space="preserve">-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w:t>
      </w:r>
      <w:r w:rsidRPr="00C07DE4">
        <w:rPr>
          <w:rFonts w:ascii="Times New Roman" w:eastAsia="Times New Roman" w:hAnsi="Times New Roman" w:cs="Times New Roman"/>
          <w:color w:val="000033"/>
          <w:sz w:val="36"/>
          <w:szCs w:val="36"/>
          <w:lang w:eastAsia="ru-RU"/>
        </w:rPr>
        <w:lastRenderedPageBreak/>
        <w:t>сигнализации независимо от положения и наличия шлагбаума.</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xml:space="preserve">-          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C07DE4">
        <w:rPr>
          <w:rFonts w:ascii="Times New Roman" w:eastAsia="Times New Roman" w:hAnsi="Times New Roman" w:cs="Times New Roman"/>
          <w:color w:val="000033"/>
          <w:sz w:val="36"/>
          <w:szCs w:val="36"/>
          <w:lang w:eastAsia="ru-RU"/>
        </w:rPr>
        <w:t>не</w:t>
      </w:r>
      <w:proofErr w:type="gramEnd"/>
      <w:r w:rsidRPr="00C07DE4">
        <w:rPr>
          <w:rFonts w:ascii="Times New Roman" w:eastAsia="Times New Roman" w:hAnsi="Times New Roman" w:cs="Times New Roman"/>
          <w:color w:val="000033"/>
          <w:sz w:val="36"/>
          <w:szCs w:val="36"/>
          <w:lang w:eastAsia="ru-RU"/>
        </w:rPr>
        <w:t xml:space="preserve"> сколько плохого воспитания и невежественности наших граждан, но и проблема личной безопасности?</w:t>
      </w:r>
    </w:p>
    <w:p w:rsidR="00C07DE4" w:rsidRPr="00C07DE4" w:rsidRDefault="00C07DE4" w:rsidP="00C07DE4">
      <w:pPr>
        <w:shd w:val="clear" w:color="auto" w:fill="FFFFFF"/>
        <w:spacing w:after="0" w:line="328" w:lineRule="atLeast"/>
        <w:ind w:left="720" w:hanging="363"/>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 Для того чтобы искусственно создать вентиляцию в тамбуре, между дверьми ставятся бутылки, банки и другие предметы. Не говоря о том, сколько сре</w:t>
      </w:r>
      <w:proofErr w:type="gramStart"/>
      <w:r w:rsidRPr="00C07DE4">
        <w:rPr>
          <w:rFonts w:ascii="Times New Roman" w:eastAsia="Times New Roman" w:hAnsi="Times New Roman" w:cs="Times New Roman"/>
          <w:color w:val="000033"/>
          <w:sz w:val="36"/>
          <w:szCs w:val="36"/>
          <w:lang w:eastAsia="ru-RU"/>
        </w:rPr>
        <w:t>дств тр</w:t>
      </w:r>
      <w:proofErr w:type="gramEnd"/>
      <w:r w:rsidRPr="00C07DE4">
        <w:rPr>
          <w:rFonts w:ascii="Times New Roman" w:eastAsia="Times New Roman" w:hAnsi="Times New Roman" w:cs="Times New Roman"/>
          <w:color w:val="000033"/>
          <w:sz w:val="36"/>
          <w:szCs w:val="36"/>
          <w:lang w:eastAsia="ru-RU"/>
        </w:rPr>
        <w:t>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Helvetica" w:eastAsia="Times New Roman" w:hAnsi="Helvetica" w:cs="Helvetica"/>
          <w:color w:val="000000"/>
          <w:sz w:val="24"/>
          <w:szCs w:val="24"/>
          <w:lang w:eastAsia="ru-RU"/>
        </w:rPr>
        <w:t> </w:t>
      </w:r>
    </w:p>
    <w:p w:rsidR="00C07DE4" w:rsidRPr="00C07DE4" w:rsidRDefault="00C07DE4" w:rsidP="00C07DE4">
      <w:pPr>
        <w:shd w:val="clear" w:color="auto" w:fill="FFFFFF"/>
        <w:spacing w:after="0" w:line="328" w:lineRule="atLeast"/>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Нет ничего важнее человеческой жизни, а детские жизни - это самое ценное.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p w:rsidR="00C07DE4" w:rsidRPr="00C07DE4" w:rsidRDefault="00C07DE4" w:rsidP="00C07DE4">
      <w:pPr>
        <w:shd w:val="clear" w:color="auto" w:fill="FFFFFF"/>
        <w:spacing w:before="100" w:beforeAutospacing="1" w:after="0" w:line="510" w:lineRule="atLeast"/>
        <w:ind w:left="363"/>
        <w:jc w:val="center"/>
        <w:outlineLvl w:val="0"/>
        <w:rPr>
          <w:rFonts w:ascii="headerFont" w:eastAsia="Times New Roman" w:hAnsi="headerFont" w:cs="Times New Roman"/>
          <w:color w:val="999999"/>
          <w:kern w:val="36"/>
          <w:sz w:val="48"/>
          <w:szCs w:val="48"/>
          <w:lang w:eastAsia="ru-RU"/>
        </w:rPr>
      </w:pPr>
      <w:r w:rsidRPr="00C07DE4">
        <w:rPr>
          <w:rFonts w:ascii="headerFont" w:eastAsia="Times New Roman" w:hAnsi="headerFont" w:cs="Times New Roman"/>
          <w:color w:val="000033"/>
          <w:kern w:val="36"/>
          <w:sz w:val="24"/>
          <w:lang w:eastAsia="ru-RU"/>
        </w:rPr>
        <w:lastRenderedPageBreak/>
        <w:t>Памятка</w:t>
      </w:r>
    </w:p>
    <w:p w:rsidR="00C07DE4" w:rsidRPr="00C07DE4" w:rsidRDefault="00C07DE4" w:rsidP="00C07DE4">
      <w:pPr>
        <w:shd w:val="clear" w:color="auto" w:fill="FFFFFF"/>
        <w:spacing w:after="0" w:line="328" w:lineRule="atLeast"/>
        <w:ind w:left="363"/>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о мерах безопасности на железной дороге</w:t>
      </w:r>
    </w:p>
    <w:p w:rsidR="00C07DE4" w:rsidRPr="00C07DE4" w:rsidRDefault="00C07DE4" w:rsidP="00C07DE4">
      <w:pPr>
        <w:numPr>
          <w:ilvl w:val="0"/>
          <w:numId w:val="2"/>
        </w:numPr>
        <w:shd w:val="clear" w:color="auto" w:fill="FFFFFF"/>
        <w:spacing w:before="301"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Переход через железнодорожные пути осуществлять только через специально сделанные пешеходные дорожки.</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Категорически запрещается перебегать через пути перед движущимся подвижным составом. Необходимо помнить, что при скорости 120 км/ч поезд за 10 секунд проходит 330 метров.</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Запрещено переходить через железнодорожные пути сразу же после прохода поезда одного направления, не убедившись в отсутствии следования поезда встречного направления.</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Обращайте внимание на световые и звуковые сигналы, на предупредительные знаки и плакаты, вывешенные на видных местах в районе перехода и на платформах.</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На станциях и перегонах запрещено подлезать под вагоны и перелезать через автосцепки для прохода через путь.</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Запрещается на электрифицированных участках подниматься на крыши состава, опоры, а так же прикасаться к спускам, идущим от опоры к рельсу.</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Запрещается проезжать на переходных площадках, подножках вагонов.</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выглядывайте из окон вагонов и дверей тамбуров на ходу поезда.</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подходите к краю платформы, так как может сбить воздушной волной, зеркалом обратного вида на кабине машиниста.</w:t>
      </w:r>
    </w:p>
    <w:p w:rsidR="00C07DE4" w:rsidRPr="00C07DE4" w:rsidRDefault="00C07DE4" w:rsidP="00C07DE4">
      <w:pPr>
        <w:numPr>
          <w:ilvl w:val="0"/>
          <w:numId w:val="2"/>
        </w:numPr>
        <w:shd w:val="clear" w:color="auto" w:fill="FFFFFF"/>
        <w:spacing w:after="0" w:line="273"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При пропуске поезда необходимо находится не ближе 5 метров от крайнего рельса.</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Категорически запрещается находиться в междупутье при проходе поездов.</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lastRenderedPageBreak/>
        <w:t>Запрещается ходить вдоль железнодорожных путей – необходимо помнить: железная дорога - зона повышенной опасности!</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бежать по платформе - можно оступиться, поскользнуться и попасть под колеса поезда!</w:t>
      </w:r>
    </w:p>
    <w:p w:rsidR="00C07DE4" w:rsidRPr="00C07DE4" w:rsidRDefault="00C07DE4" w:rsidP="00C07DE4">
      <w:pPr>
        <w:numPr>
          <w:ilvl w:val="0"/>
          <w:numId w:val="2"/>
        </w:numPr>
        <w:shd w:val="clear" w:color="auto" w:fill="FFFFFF"/>
        <w:spacing w:before="23"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Запрещается прыгать с платформы на путь!</w:t>
      </w:r>
    </w:p>
    <w:p w:rsidR="00C07DE4" w:rsidRPr="00C07DE4" w:rsidRDefault="00C07DE4" w:rsidP="00C07DE4">
      <w:pPr>
        <w:numPr>
          <w:ilvl w:val="0"/>
          <w:numId w:val="2"/>
        </w:numPr>
        <w:shd w:val="clear" w:color="auto" w:fill="FFFFFF"/>
        <w:spacing w:after="0" w:line="328" w:lineRule="atLeast"/>
        <w:ind w:left="456" w:right="456"/>
        <w:rPr>
          <w:rFonts w:ascii="Helvetica" w:eastAsia="Times New Roman" w:hAnsi="Helvetica" w:cs="Helvetica"/>
          <w:color w:val="000033"/>
          <w:sz w:val="24"/>
          <w:szCs w:val="24"/>
          <w:lang w:eastAsia="ru-RU"/>
        </w:rPr>
      </w:pPr>
      <w:r w:rsidRPr="00C07DE4">
        <w:rPr>
          <w:rFonts w:ascii="Times New Roman" w:eastAsia="Times New Roman" w:hAnsi="Times New Roman" w:cs="Times New Roman"/>
          <w:color w:val="000033"/>
          <w:sz w:val="36"/>
          <w:szCs w:val="36"/>
          <w:lang w:eastAsia="ru-RU"/>
        </w:rPr>
        <w:t>Не допускать выхода на железнодорожные пути детей дошкольного возраста.</w:t>
      </w:r>
    </w:p>
    <w:p w:rsidR="00C07DE4" w:rsidRPr="00C07DE4" w:rsidRDefault="00C07DE4" w:rsidP="00C07DE4">
      <w:pPr>
        <w:shd w:val="clear" w:color="auto" w:fill="FFFFFF"/>
        <w:spacing w:before="221" w:after="198" w:line="328" w:lineRule="atLeast"/>
        <w:ind w:left="363"/>
        <w:jc w:val="center"/>
        <w:rPr>
          <w:rFonts w:ascii="Helvetica" w:eastAsia="Times New Roman" w:hAnsi="Helvetica" w:cs="Helvetica"/>
          <w:color w:val="000033"/>
          <w:sz w:val="24"/>
          <w:szCs w:val="24"/>
          <w:lang w:eastAsia="ru-RU"/>
        </w:rPr>
      </w:pPr>
      <w:r w:rsidRPr="00C07DE4">
        <w:rPr>
          <w:rFonts w:ascii="Times New Roman" w:eastAsia="Times New Roman" w:hAnsi="Times New Roman" w:cs="Times New Roman"/>
          <w:b/>
          <w:bCs/>
          <w:color w:val="000033"/>
          <w:sz w:val="24"/>
          <w:szCs w:val="24"/>
          <w:lang w:eastAsia="ru-RU"/>
        </w:rPr>
        <w:t>Берегите свою жизнь!</w:t>
      </w:r>
    </w:p>
    <w:p w:rsidR="00BE1F62" w:rsidRDefault="00C07DE4"/>
    <w:sectPr w:rsidR="00BE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header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6B3"/>
    <w:multiLevelType w:val="multilevel"/>
    <w:tmpl w:val="087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B65D7E"/>
    <w:multiLevelType w:val="multilevel"/>
    <w:tmpl w:val="FA10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grammar="clean"/>
  <w:defaultTabStop w:val="708"/>
  <w:characterSpacingControl w:val="doNotCompress"/>
  <w:compat/>
  <w:rsids>
    <w:rsidRoot w:val="00C07DE4"/>
    <w:rsid w:val="002E7E24"/>
    <w:rsid w:val="00C0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7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D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7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DE4"/>
    <w:rPr>
      <w:b/>
      <w:bCs/>
    </w:rPr>
  </w:style>
</w:styles>
</file>

<file path=word/webSettings.xml><?xml version="1.0" encoding="utf-8"?>
<w:webSettings xmlns:r="http://schemas.openxmlformats.org/officeDocument/2006/relationships" xmlns:w="http://schemas.openxmlformats.org/wordprocessingml/2006/main">
  <w:divs>
    <w:div w:id="1728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10139</Characters>
  <Application>Microsoft Office Word</Application>
  <DocSecurity>0</DocSecurity>
  <Lines>84</Lines>
  <Paragraphs>23</Paragraphs>
  <ScaleCrop>false</ScaleCrop>
  <Company>Hewlett-Packard</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dc:creator>
  <cp:lastModifiedBy>библ</cp:lastModifiedBy>
  <cp:revision>1</cp:revision>
  <dcterms:created xsi:type="dcterms:W3CDTF">2017-12-07T02:59:00Z</dcterms:created>
  <dcterms:modified xsi:type="dcterms:W3CDTF">2017-12-07T03:00:00Z</dcterms:modified>
</cp:coreProperties>
</file>